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6D4" w:rsidRPr="007C26D4" w:rsidP="007C26D4" w14:paraId="0BE2FBF8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1DE90095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86MS0035-01-2026-001274-72</w:t>
      </w:r>
    </w:p>
    <w:p w:rsidR="007C26D4" w:rsidRPr="007C26D4" w:rsidP="007C26D4" w14:paraId="0EC82368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дело № 2-0657/1802/2026</w:t>
      </w:r>
    </w:p>
    <w:p w:rsidR="007C26D4" w:rsidRPr="007C26D4" w:rsidP="007C26D4" w14:paraId="2F03070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22306A0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7C26D4" w:rsidRPr="007C26D4" w:rsidP="007C26D4" w14:paraId="365FB4DB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C26D4" w:rsidRPr="007C26D4" w:rsidP="007C26D4" w14:paraId="10A9FF2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C26D4" w:rsidRPr="007C26D4" w:rsidP="007C26D4" w14:paraId="64ADC9C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7A232FAF" w14:textId="3A3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16 апреля 2026 года          </w:t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г. Лангепас</w:t>
      </w:r>
    </w:p>
    <w:p w:rsidR="007C26D4" w:rsidRPr="007C26D4" w:rsidP="007C26D4" w14:paraId="32E93C9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38C65BF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</w:t>
      </w:r>
      <w:r w:rsidRPr="007C26D4">
        <w:rPr>
          <w:rFonts w:ascii="Times New Roman" w:hAnsi="Times New Roman" w:cs="Times New Roman"/>
          <w:sz w:val="28"/>
          <w:szCs w:val="28"/>
        </w:rPr>
        <w:t>Лангепасского</w:t>
      </w:r>
      <w:r w:rsidRPr="007C26D4">
        <w:rPr>
          <w:rFonts w:ascii="Times New Roman" w:hAnsi="Times New Roman" w:cs="Times New Roman"/>
          <w:sz w:val="28"/>
          <w:szCs w:val="28"/>
        </w:rPr>
        <w:t xml:space="preserve"> судебного района ХМАО-Югры Крючкова Д.Н., при секретаре Калашник О.В., </w:t>
      </w:r>
    </w:p>
    <w:p w:rsidR="007C26D4" w:rsidRPr="007C26D4" w:rsidP="007C26D4" w14:paraId="2CC3479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№ 2-0657-1802/2026 по иску АО ПКО «ЦДУ» к Хакимову Исмаилу </w:t>
      </w:r>
      <w:r w:rsidRPr="007C26D4">
        <w:rPr>
          <w:rFonts w:ascii="Times New Roman" w:hAnsi="Times New Roman" w:cs="Times New Roman"/>
          <w:sz w:val="28"/>
          <w:szCs w:val="28"/>
        </w:rPr>
        <w:t>Ряжаповичу</w:t>
      </w:r>
      <w:r w:rsidRPr="007C26D4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и возмещении судебных расходов,</w:t>
      </w:r>
    </w:p>
    <w:p w:rsidR="007C26D4" w:rsidRPr="007C26D4" w:rsidP="007C26D4" w14:paraId="5A9EF19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7C26D4" w:rsidRPr="007C26D4" w:rsidP="007C26D4" w14:paraId="1EA6A6A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7A5490CF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решил:</w:t>
      </w:r>
    </w:p>
    <w:p w:rsidR="007C26D4" w:rsidRPr="007C26D4" w:rsidP="007C26D4" w14:paraId="1944593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6E1FBBA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иск АО ПКО «ЦДУ» удовлетворить.</w:t>
      </w:r>
    </w:p>
    <w:p w:rsidR="007C26D4" w:rsidRPr="007C26D4" w:rsidP="007C26D4" w14:paraId="526E7DE9" w14:textId="3AF98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Взыскать с Хакимова Исмаила </w:t>
      </w:r>
      <w:r w:rsidRPr="007C26D4">
        <w:rPr>
          <w:rFonts w:ascii="Times New Roman" w:hAnsi="Times New Roman" w:cs="Times New Roman"/>
          <w:sz w:val="28"/>
          <w:szCs w:val="28"/>
        </w:rPr>
        <w:t>Ряжаповича</w:t>
      </w:r>
      <w:r w:rsidRPr="007C26D4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403E04">
        <w:rPr>
          <w:rFonts w:ascii="Times New Roman" w:hAnsi="Times New Roman" w:cs="Times New Roman"/>
          <w:sz w:val="28"/>
          <w:szCs w:val="28"/>
        </w:rPr>
        <w:t>*</w:t>
      </w:r>
      <w:r w:rsidRPr="007C26D4">
        <w:rPr>
          <w:rFonts w:ascii="Times New Roman" w:hAnsi="Times New Roman" w:cs="Times New Roman"/>
          <w:sz w:val="28"/>
          <w:szCs w:val="28"/>
        </w:rPr>
        <w:t xml:space="preserve">) в пользу АО ПКО «ЦДУ» (ИНН 7730592401 ОГРН 5087746390353) задолженность по договору займа № 0881047106 от 16.03.2025 в размере 16800,00 руб., расходы по оплате государственной пошлины 4000 руб. 00 </w:t>
      </w:r>
      <w:r w:rsidRPr="007C26D4">
        <w:rPr>
          <w:rFonts w:ascii="Times New Roman" w:hAnsi="Times New Roman" w:cs="Times New Roman"/>
          <w:sz w:val="28"/>
          <w:szCs w:val="28"/>
        </w:rPr>
        <w:t>коп.,</w:t>
      </w:r>
      <w:r w:rsidRPr="007C26D4">
        <w:rPr>
          <w:rFonts w:ascii="Times New Roman" w:hAnsi="Times New Roman" w:cs="Times New Roman"/>
          <w:sz w:val="28"/>
          <w:szCs w:val="28"/>
        </w:rPr>
        <w:t xml:space="preserve"> почтовые расходы в размере 314,40 руб.</w:t>
      </w:r>
    </w:p>
    <w:p w:rsidR="007C26D4" w:rsidRPr="007C26D4" w:rsidP="007C26D4" w14:paraId="73E12CE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7C26D4" w:rsidRPr="007C26D4" w:rsidP="007C26D4" w14:paraId="2083C0C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C26D4" w:rsidRPr="007C26D4" w:rsidP="007C26D4" w14:paraId="7986804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26D4" w:rsidRPr="007C26D4" w:rsidP="007C26D4" w14:paraId="37F33D2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C26D4" w:rsidRPr="007C26D4" w:rsidP="007C26D4" w14:paraId="097D6DE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7C26D4">
        <w:rPr>
          <w:rFonts w:ascii="Times New Roman" w:hAnsi="Times New Roman" w:cs="Times New Roman"/>
          <w:sz w:val="28"/>
          <w:szCs w:val="28"/>
        </w:rPr>
        <w:t>Лангепасский</w:t>
      </w:r>
      <w:r w:rsidRPr="007C26D4">
        <w:rPr>
          <w:rFonts w:ascii="Times New Roman" w:hAnsi="Times New Roman" w:cs="Times New Roman"/>
          <w:sz w:val="28"/>
          <w:szCs w:val="28"/>
        </w:rPr>
        <w:t xml:space="preserve">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C26D4" w:rsidRPr="007C26D4" w:rsidP="007C26D4" w14:paraId="2BEE69B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D4" w:rsidRPr="007C26D4" w:rsidP="007C26D4" w14:paraId="7459BAA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D4">
        <w:rPr>
          <w:rFonts w:ascii="Times New Roman" w:hAnsi="Times New Roman" w:cs="Times New Roman"/>
          <w:sz w:val="28"/>
          <w:szCs w:val="28"/>
        </w:rPr>
        <w:t>Мировой судья</w:t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</w:r>
      <w:r w:rsidRPr="007C26D4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7C26D4" w:rsidP="007C26D4" w14:paraId="2289D243" w14:textId="2F07C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0F"/>
    <w:rsid w:val="0031760C"/>
    <w:rsid w:val="00403E04"/>
    <w:rsid w:val="00472599"/>
    <w:rsid w:val="00535F0F"/>
    <w:rsid w:val="007C26D4"/>
    <w:rsid w:val="007C42F5"/>
    <w:rsid w:val="00E77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0AAB14-D649-4823-B386-E000537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535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3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35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35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35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35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35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35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35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35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3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35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35F0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35F0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35F0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35F0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35F0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35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35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53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35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35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3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535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35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35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